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9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 №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32</w:t>
      </w:r>
      <w:r>
        <w:rPr>
          <w:rFonts w:ascii="Times New Roman" w:eastAsia="Times New Roman" w:hAnsi="Times New Roman" w:cs="Times New Roman"/>
          <w:sz w:val="27"/>
          <w:szCs w:val="27"/>
        </w:rPr>
        <w:t>-01-20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>74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02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>21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июля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Мирово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7"/>
          <w:szCs w:val="27"/>
        </w:rPr>
        <w:t>Ирина Петровна Кравцова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Давлетова Альберта </w:t>
      </w:r>
      <w:r>
        <w:rPr>
          <w:rFonts w:ascii="Times New Roman" w:eastAsia="Times New Roman" w:hAnsi="Times New Roman" w:cs="Times New Roman"/>
          <w:sz w:val="27"/>
          <w:szCs w:val="27"/>
        </w:rPr>
        <w:t>Азаматовича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7rplc-1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UserDefinedgrp-38rplc-1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Давлетов А.А. 21.02.</w:t>
      </w:r>
      <w:r>
        <w:rPr>
          <w:rFonts w:ascii="Times New Roman" w:eastAsia="Times New Roman" w:hAnsi="Times New Roman" w:cs="Times New Roman"/>
          <w:sz w:val="27"/>
          <w:szCs w:val="27"/>
        </w:rPr>
        <w:t>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00:0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38rplc-2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уплатил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рублей, </w:t>
      </w:r>
      <w:r>
        <w:rPr>
          <w:rFonts w:ascii="Times New Roman" w:eastAsia="Times New Roman" w:hAnsi="Times New Roman" w:cs="Times New Roman"/>
          <w:sz w:val="27"/>
          <w:szCs w:val="27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</w:rPr>
        <w:t>118-25 от 23.10.2025 г.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 совершение прав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ст.10 п.1 Закона ХМАО –Югры «Об административном правонарушении» </w:t>
      </w:r>
      <w:r>
        <w:rPr>
          <w:rFonts w:ascii="Times New Roman" w:eastAsia="Times New Roman" w:hAnsi="Times New Roman" w:cs="Times New Roman"/>
          <w:sz w:val="27"/>
          <w:szCs w:val="27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Давлетов А.А.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надлежаще извещен о времени и месте рассмотрения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дела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явился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Давлетов А.А.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Давлетова А.А.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Давлетова А.А.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</w:rPr>
        <w:t>118-25 от 23.10.2025 г.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>ст.10 п.1 Закона ХМАО –Югры «Об административном правонарушении»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Давлетова А.А,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7"/>
          <w:szCs w:val="27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Кодексом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>судом не установлено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7"/>
          <w:szCs w:val="27"/>
        </w:rPr>
        <w:t>и считает назначить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Давлетова Альберта </w:t>
      </w:r>
      <w:r>
        <w:rPr>
          <w:rFonts w:ascii="Times New Roman" w:eastAsia="Times New Roman" w:hAnsi="Times New Roman" w:cs="Times New Roman"/>
          <w:sz w:val="27"/>
          <w:szCs w:val="27"/>
        </w:rPr>
        <w:t>Азаматовича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7"/>
          <w:szCs w:val="27"/>
        </w:rPr>
        <w:t>20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,00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/</w:t>
      </w:r>
      <w:r>
        <w:rPr>
          <w:rFonts w:ascii="Times New Roman" w:eastAsia="Times New Roman" w:hAnsi="Times New Roman" w:cs="Times New Roman"/>
          <w:sz w:val="27"/>
          <w:szCs w:val="27"/>
        </w:rPr>
        <w:t>две тысячи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руб</w:t>
      </w:r>
      <w:r>
        <w:rPr>
          <w:rFonts w:ascii="Times New Roman" w:eastAsia="Times New Roman" w:hAnsi="Times New Roman" w:cs="Times New Roman"/>
          <w:sz w:val="27"/>
          <w:szCs w:val="27"/>
        </w:rPr>
        <w:t>лей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 </w:t>
      </w:r>
      <w:r>
        <w:rPr>
          <w:rFonts w:ascii="Times New Roman" w:eastAsia="Times New Roman" w:hAnsi="Times New Roman" w:cs="Times New Roman"/>
          <w:sz w:val="27"/>
          <w:szCs w:val="27"/>
        </w:rPr>
        <w:t>коп./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авлетову А.А.,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7"/>
          <w:szCs w:val="27"/>
        </w:rPr>
        <w:t>1203019000140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0412365400325004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9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42620137</w:t>
      </w:r>
      <w:r>
        <w:rPr>
          <w:rFonts w:ascii="Times New Roman" w:eastAsia="Times New Roman" w:hAnsi="Times New Roman" w:cs="Times New Roman"/>
          <w:sz w:val="27"/>
          <w:szCs w:val="27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9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1505/202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И.П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Кравцова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7rplc-12">
    <w:name w:val="cat-UserDefined grp-37 rplc-12"/>
    <w:basedOn w:val="DefaultParagraphFont"/>
  </w:style>
  <w:style w:type="character" w:customStyle="1" w:styleId="cat-UserDefinedgrp-38rplc-14">
    <w:name w:val="cat-UserDefined grp-38 rplc-14"/>
    <w:basedOn w:val="DefaultParagraphFont"/>
  </w:style>
  <w:style w:type="character" w:customStyle="1" w:styleId="cat-UserDefinedgrp-38rplc-22">
    <w:name w:val="cat-UserDefined grp-38 rplc-2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